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80"/>
      </w:pPr>
      <w:r>
        <w:rPr>
          <w:rFonts w:ascii="Arial" w:hAnsi="Arial"/>
          <w:b/>
          <w:i w:val="0"/>
          <w:color w:val="0F172A"/>
          <w:sz w:val="50"/>
        </w:rPr>
        <w:t>PROJECT NOTES TEMPLATE</w:t>
      </w:r>
    </w:p>
    <w:p>
      <w:pPr>
        <w:spacing w:after="260"/>
      </w:pPr>
      <w:r>
        <w:rPr>
          <w:color w:val="536174"/>
          <w:sz w:val="21"/>
        </w:rPr>
        <w:t>Keep today's state at the top. Keep dated decisions and updates below it.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6" w:space="0" w:color="94A3B8"/>
          <w:insideV w:val="single" w:sz="6" w:space="0" w:color="94A3B8"/>
        </w:tblBorders>
      </w:tblPr>
      <w:tblGrid>
        <w:gridCol w:w="2200"/>
        <w:gridCol w:w="7160"/>
      </w:tblGrid>
      <w:tr>
        <w:trPr>
          <w:tblHeader w:val="true"/>
          <w:cantSplit/>
        </w:trPr>
        <w:tc>
          <w:tcPr>
            <w:tcW w:type="dxa" w:w="22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Field</w:t>
            </w:r>
          </w:p>
        </w:tc>
        <w:tc>
          <w:tcPr>
            <w:tcW w:type="dxa" w:w="716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Details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Project name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Owner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Team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Status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Not started / On track / At risk / Blocked / Complete</w:t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Start date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Target milestone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Last updated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</w:tr>
      <w:tr>
        <w:trPr>
          <w:cantSplit/>
        </w:trPr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Source of truth</w:t>
            </w:r>
          </w:p>
        </w:tc>
        <w:tc>
          <w:tcPr>
            <w:tcW w:type="dxa" w:w="71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Plan, ticket board, brief, or folder</w:t>
            </w:r>
          </w:p>
        </w:tc>
      </w:tr>
    </w:tbl>
    <w:p>
      <w:pPr>
        <w:pStyle w:val="Heading1"/>
      </w:pPr>
      <w:r>
        <w:t>Current snapshot</w:t>
      </w:r>
    </w:p>
    <w:p>
      <w:pPr>
        <w:spacing w:after="160"/>
      </w:pPr>
      <w:r>
        <w:rPr>
          <w:b/>
          <w:color w:val="111A2D"/>
        </w:rPr>
        <w:t xml:space="preserve">Outcome: </w:t>
      </w:r>
      <w:r>
        <w:rPr>
          <w:color w:val="667386"/>
        </w:rPr>
        <w:t>What must be true when this project is done?</w:t>
        <w:br/>
        <w:t>________________________________________________________________________________</w:t>
      </w:r>
    </w:p>
    <w:p>
      <w:pPr>
        <w:spacing w:after="160"/>
      </w:pPr>
      <w:r>
        <w:rPr>
          <w:b/>
          <w:color w:val="111A2D"/>
        </w:rPr>
        <w:t xml:space="preserve">Current status: </w:t>
      </w:r>
      <w:r>
        <w:rPr>
          <w:color w:val="667386"/>
        </w:rPr>
        <w:t>What is happening now?</w:t>
        <w:br/>
        <w:t>________________________________________________________________________________</w:t>
      </w:r>
    </w:p>
    <w:p>
      <w:pPr>
        <w:spacing w:after="160"/>
      </w:pPr>
      <w:r>
        <w:rPr>
          <w:b/>
          <w:color w:val="111A2D"/>
        </w:rPr>
        <w:t xml:space="preserve">What changed: </w:t>
      </w:r>
      <w:r>
        <w:rPr>
          <w:color w:val="667386"/>
        </w:rPr>
        <w:t>What changed since the previous update, and why?</w:t>
        <w:br/>
        <w:t>________________________________________________________________________________</w:t>
      </w:r>
    </w:p>
    <w:p>
      <w:pPr>
        <w:spacing w:after="160"/>
      </w:pPr>
      <w:r>
        <w:rPr>
          <w:b/>
          <w:color w:val="111A2D"/>
        </w:rPr>
        <w:t xml:space="preserve">Next milestone: </w:t>
      </w:r>
      <w:r>
        <w:rPr>
          <w:color w:val="667386"/>
        </w:rPr>
        <w:t>What is the next visible checkpoint and date?</w:t>
        <w:br/>
        <w:t>________________________________________________________________________________</w:t>
      </w:r>
    </w:p>
    <w:p>
      <w:pPr>
        <w:spacing w:after="160"/>
      </w:pPr>
      <w:r>
        <w:rPr>
          <w:b/>
          <w:color w:val="111A2D"/>
        </w:rPr>
        <w:t xml:space="preserve">Needs attention: </w:t>
      </w:r>
      <w:r>
        <w:rPr>
          <w:color w:val="667386"/>
        </w:rPr>
        <w:t>What requires a decision, help, or escalation?</w:t>
        <w:br/>
        <w:t>________________________________________________________________________________</w:t>
      </w:r>
    </w:p>
    <w:p>
      <w:pPr>
        <w:pStyle w:val="Heading1"/>
      </w:pPr>
      <w:r>
        <w:t>Decisions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6" w:space="0" w:color="94A3B8"/>
          <w:insideV w:val="single" w:sz="6" w:space="0" w:color="94A3B8"/>
        </w:tblBorders>
      </w:tblPr>
      <w:tblGrid>
        <w:gridCol w:w="900"/>
        <w:gridCol w:w="2200"/>
        <w:gridCol w:w="2200"/>
        <w:gridCol w:w="1000"/>
        <w:gridCol w:w="1400"/>
        <w:gridCol w:w="1660"/>
      </w:tblGrid>
      <w:tr>
        <w:trPr>
          <w:tblHeader w:val="true"/>
          <w:cantSplit/>
        </w:trPr>
        <w:tc>
          <w:tcPr>
            <w:tcW w:type="dxa" w:w="9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Date</w:t>
            </w:r>
          </w:p>
        </w:tc>
        <w:tc>
          <w:tcPr>
            <w:tcW w:type="dxa" w:w="22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Decision</w:t>
            </w:r>
          </w:p>
        </w:tc>
        <w:tc>
          <w:tcPr>
            <w:tcW w:type="dxa" w:w="22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Why</w:t>
            </w:r>
          </w:p>
        </w:tc>
        <w:tc>
          <w:tcPr>
            <w:tcW w:type="dxa" w:w="10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Owner</w:t>
            </w:r>
          </w:p>
        </w:tc>
        <w:tc>
          <w:tcPr>
            <w:tcW w:type="dxa" w:w="14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Status</w:t>
            </w:r>
          </w:p>
        </w:tc>
        <w:tc>
          <w:tcPr>
            <w:tcW w:type="dxa" w:w="166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Source</w:t>
            </w:r>
          </w:p>
        </w:tc>
      </w:tr>
      <w:tr>
        <w:trPr>
          <w:cantSplit/>
        </w:trP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10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Current / Superseded</w:t>
            </w:r>
          </w:p>
        </w:tc>
        <w:tc>
          <w:tcPr>
            <w:tcW w:type="dxa" w:w="16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</w:tr>
    </w:tbl>
    <w:p>
      <w:pPr>
        <w:pStyle w:val="Heading1"/>
      </w:pPr>
      <w:r>
        <w:t>Tasks and follow-ups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6" w:space="0" w:color="94A3B8"/>
          <w:insideV w:val="single" w:sz="6" w:space="0" w:color="94A3B8"/>
        </w:tblBorders>
      </w:tblPr>
      <w:tblGrid>
        <w:gridCol w:w="2800"/>
        <w:gridCol w:w="1200"/>
        <w:gridCol w:w="1200"/>
        <w:gridCol w:w="1800"/>
        <w:gridCol w:w="2360"/>
      </w:tblGrid>
      <w:tr>
        <w:trPr>
          <w:tblHeader w:val="true"/>
          <w:cantSplit/>
        </w:trPr>
        <w:tc>
          <w:tcPr>
            <w:tcW w:type="dxa" w:w="28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Task</w:t>
            </w:r>
          </w:p>
        </w:tc>
        <w:tc>
          <w:tcPr>
            <w:tcW w:type="dxa" w:w="12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Owner</w:t>
            </w:r>
          </w:p>
        </w:tc>
        <w:tc>
          <w:tcPr>
            <w:tcW w:type="dxa" w:w="12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Due</w:t>
            </w:r>
          </w:p>
        </w:tc>
        <w:tc>
          <w:tcPr>
            <w:tcW w:type="dxa" w:w="18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Status</w:t>
            </w:r>
          </w:p>
        </w:tc>
        <w:tc>
          <w:tcPr>
            <w:tcW w:type="dxa" w:w="236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Source</w:t>
            </w:r>
          </w:p>
        </w:tc>
      </w:tr>
      <w:tr>
        <w:trPr>
          <w:cantSplit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Not started / In progress / Blocked / Done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Blockers and risks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6" w:space="0" w:color="94A3B8"/>
          <w:insideV w:val="single" w:sz="6" w:space="0" w:color="94A3B8"/>
        </w:tblBorders>
      </w:tblPr>
      <w:tblGrid>
        <w:gridCol w:w="1100"/>
        <w:gridCol w:w="2600"/>
        <w:gridCol w:w="1200"/>
        <w:gridCol w:w="2760"/>
        <w:gridCol w:w="1700"/>
      </w:tblGrid>
      <w:tr>
        <w:trPr>
          <w:tblHeader w:val="true"/>
          <w:cantSplit/>
        </w:trPr>
        <w:tc>
          <w:tcPr>
            <w:tcW w:type="dxa" w:w="11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Type</w:t>
            </w:r>
          </w:p>
        </w:tc>
        <w:tc>
          <w:tcPr>
            <w:tcW w:type="dxa" w:w="26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Description</w:t>
            </w:r>
          </w:p>
        </w:tc>
        <w:tc>
          <w:tcPr>
            <w:tcW w:type="dxa" w:w="12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Owner</w:t>
            </w:r>
          </w:p>
        </w:tc>
        <w:tc>
          <w:tcPr>
            <w:tcW w:type="dxa" w:w="276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Response</w:t>
            </w:r>
          </w:p>
        </w:tc>
        <w:tc>
          <w:tcPr>
            <w:tcW w:type="dxa" w:w="17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Status</w:t>
            </w:r>
          </w:p>
        </w:tc>
      </w:tr>
      <w:tr>
        <w:trPr>
          <w:cantSplit/>
        </w:trPr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Blocker / Risk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27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Open / Watching / Resolved</w:t>
            </w:r>
          </w:p>
        </w:tc>
      </w:tr>
    </w:tbl>
    <w:p>
      <w:pPr>
        <w:pStyle w:val="Heading1"/>
      </w:pPr>
      <w:r>
        <w:t>Open questions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6" w:space="0" w:color="94A3B8"/>
          <w:insideV w:val="single" w:sz="6" w:space="0" w:color="94A3B8"/>
        </w:tblBorders>
      </w:tblPr>
      <w:tblGrid>
        <w:gridCol w:w="3400"/>
        <w:gridCol w:w="1300"/>
        <w:gridCol w:w="1400"/>
        <w:gridCol w:w="3260"/>
      </w:tblGrid>
      <w:tr>
        <w:trPr>
          <w:tblHeader w:val="true"/>
          <w:cantSplit/>
        </w:trPr>
        <w:tc>
          <w:tcPr>
            <w:tcW w:type="dxa" w:w="34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Question</w:t>
            </w:r>
          </w:p>
        </w:tc>
        <w:tc>
          <w:tcPr>
            <w:tcW w:type="dxa" w:w="13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Owner</w:t>
            </w:r>
          </w:p>
        </w:tc>
        <w:tc>
          <w:tcPr>
            <w:tcW w:type="dxa" w:w="14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Needed by</w:t>
            </w:r>
          </w:p>
        </w:tc>
        <w:tc>
          <w:tcPr>
            <w:tcW w:type="dxa" w:w="326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Answer or next step</w:t>
            </w:r>
          </w:p>
        </w:tc>
      </w:tr>
      <w:tr>
        <w:trPr>
          <w:cantSplit/>
        </w:trPr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32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</w:tr>
    </w:tbl>
    <w:p>
      <w:pPr>
        <w:pStyle w:val="Heading1"/>
      </w:pPr>
      <w:r>
        <w:t>Dated notes and updates</w:t>
      </w:r>
    </w:p>
    <w:p>
      <w:pPr>
        <w:pStyle w:val="Heading2"/>
      </w:pPr>
      <w:r>
        <w:t>YYYY-MM-DD</w:t>
      </w:r>
    </w:p>
    <w:p>
      <w:r>
        <w:rPr>
          <w:b/>
        </w:rPr>
        <w:t xml:space="preserve">Update: </w:t>
      </w:r>
      <w:r>
        <w:br/>
        <w:t>________________________________________________________________________________</w:t>
      </w:r>
    </w:p>
    <w:p>
      <w:r>
        <w:rPr>
          <w:b/>
        </w:rPr>
        <w:t xml:space="preserve">Evidence or source: </w:t>
      </w:r>
      <w:r>
        <w:br/>
        <w:t>________________________________________________________________________________</w:t>
      </w:r>
    </w:p>
    <w:p>
      <w:r>
        <w:rPr>
          <w:b/>
        </w:rPr>
        <w:t xml:space="preserve">Decision made: </w:t>
      </w:r>
      <w:r>
        <w:br/>
        <w:t>________________________________________________________________________________</w:t>
      </w:r>
    </w:p>
    <w:p>
      <w:r>
        <w:rPr>
          <w:b/>
        </w:rPr>
        <w:t xml:space="preserve">Follow-up: </w:t>
      </w:r>
      <w:r>
        <w:br/>
        <w:t>________________________________________________________________________________</w:t>
      </w:r>
    </w:p>
    <w:p>
      <w:pPr>
        <w:pStyle w:val="Heading1"/>
      </w:pPr>
      <w:r>
        <w:t>Completed and superseded archive</w:t>
      </w:r>
    </w:p>
    <w:p>
      <w:pPr>
        <w:spacing w:after="140"/>
      </w:pPr>
      <w:r>
        <w:t>Move finished tasks and replaced decisions here. Keep their dates, owners, and sources.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6" w:space="0" w:color="94A3B8"/>
          <w:insideV w:val="single" w:sz="6" w:space="0" w:color="94A3B8"/>
        </w:tblBorders>
      </w:tblPr>
      <w:tblGrid>
        <w:gridCol w:w="1300"/>
        <w:gridCol w:w="2400"/>
        <w:gridCol w:w="1700"/>
        <w:gridCol w:w="2460"/>
        <w:gridCol w:w="1500"/>
      </w:tblGrid>
      <w:tr>
        <w:trPr>
          <w:tblHeader w:val="true"/>
          <w:cantSplit/>
        </w:trPr>
        <w:tc>
          <w:tcPr>
            <w:tcW w:type="dxa" w:w="13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Closed date</w:t>
            </w:r>
          </w:p>
        </w:tc>
        <w:tc>
          <w:tcPr>
            <w:tcW w:type="dxa" w:w="24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Item</w:t>
            </w:r>
          </w:p>
        </w:tc>
        <w:tc>
          <w:tcPr>
            <w:tcW w:type="dxa" w:w="17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Final state</w:t>
            </w:r>
          </w:p>
        </w:tc>
        <w:tc>
          <w:tcPr>
            <w:tcW w:type="dxa" w:w="246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Replaced by or outcome</w:t>
            </w:r>
          </w:p>
        </w:tc>
        <w:tc>
          <w:tcPr>
            <w:tcW w:type="dxa" w:w="1500"/>
            <w:vAlign w:val="center"/>
            <w:shd w:fill="E4F4F1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color w:val="174F49"/>
                <w:sz w:val="18"/>
              </w:rPr>
              <w:t>Source</w:t>
            </w:r>
          </w:p>
        </w:tc>
      </w:tr>
      <w:tr>
        <w:trPr>
          <w:cantSplit/>
        </w:trPr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  <w:t>Completed / Superseded / Cancelled</w:t>
            </w:r>
          </w:p>
        </w:tc>
        <w:tc>
          <w:tcPr>
            <w:tcW w:type="dxa" w:w="24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color w:val="263246"/>
                <w:sz w:val="18"/>
              </w:rPr>
            </w:r>
          </w:p>
        </w:tc>
      </w:tr>
    </w:tbl>
    <w:p>
      <w:pPr>
        <w:pStyle w:val="Heading1"/>
      </w:pPr>
      <w:r>
        <w:t>License and attribution</w:t>
      </w:r>
    </w:p>
    <w:p>
      <w:r>
        <w:t>The template text is licensed under Creative Commons Attribution 4.0 International (CC BY 4.0): https://creativecommons.org/licenses/by/4.0/</w:t>
      </w:r>
    </w:p>
    <w:p>
      <w:r>
        <w:t>Attribution: "Project Notes Template" by Vyxora Editorial, available at https://vyxora.app/blog/project-notes-template, licensed under CC BY 4.0.</w:t>
      </w:r>
    </w:p>
    <w:p>
      <w:r>
        <w:t>If you modify it, add: Changes were made.</w:t>
      </w:r>
    </w:p>
    <w:p>
      <w:r>
        <w:t>The Vyxora name, logo, product screenshots, website design, and software are not included in this content license.</w:t>
      </w:r>
    </w:p>
    <w:sectPr w:rsidR="00FC693F" w:rsidRPr="0006063C" w:rsidSect="00034616">
      <w:footerReference w:type="default" r:id="rId9"/>
      <w:pgSz w:w="12240" w:h="15840"/>
      <w:pgMar w:top="1080" w:right="1080" w:bottom="1037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788699"/>
        <w:sz w:val="16"/>
      </w:rPr>
      <w:t>Vyxora Editorial - Project notes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" w:hAnsi="Arial"/>
      <w:color w:val="2632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11A2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58F8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536174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Notes Template</dc:title>
  <dc:subject>Accessible blank project notes template in Word format</dc:subject>
  <dc:creator>Vyxora Editorial</dc:creator>
  <cp:keywords>project notes, decisions, tasks, risks, status updates, CC BY 4.0</cp:keywords>
  <dc:description>Licensed under CC BY 4.0; see the document for attribution terms.</dc:description>
  <cp:lastModifiedBy>Vyxora Editorial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